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8B4B7" w14:textId="77777777" w:rsidR="00D276EC" w:rsidRPr="00D276EC" w:rsidRDefault="00000000" w:rsidP="00D276EC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hr-HR"/>
        </w:rPr>
        <w:pict w14:anchorId="0C5A5E1E">
          <v:rect id="_x0000_i1025" style="width:0;height:0" o:hralign="center" o:hrstd="t" o:hrnoshade="t" o:hr="t" fillcolor="#888" stroked="f"/>
        </w:pict>
      </w:r>
    </w:p>
    <w:p w14:paraId="4F54A036" w14:textId="77777777" w:rsidR="009D0205" w:rsidRDefault="009D0205" w:rsidP="00D276EC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</w:p>
    <w:p w14:paraId="3164E36D" w14:textId="4B8D12B0" w:rsidR="009D0205" w:rsidRDefault="009D0205" w:rsidP="00D276EC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REPUBLIKA HRVATSKA </w:t>
      </w:r>
    </w:p>
    <w:p w14:paraId="7E12CFFD" w14:textId="5B762141" w:rsidR="009D0205" w:rsidRDefault="009D0205" w:rsidP="00D276EC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hr-HR"/>
        </w:rPr>
        <w:t>VUKOVARSKO-SRIJEMSKA ŽUPANIJA</w:t>
      </w:r>
    </w:p>
    <w:p w14:paraId="5DE69127" w14:textId="3FA57C23" w:rsidR="009D0205" w:rsidRDefault="009D0205" w:rsidP="00D276EC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hr-HR"/>
        </w:rPr>
        <w:t>OSNOVNA ŠKOLA BOROVO</w:t>
      </w:r>
    </w:p>
    <w:p w14:paraId="4A1C446A" w14:textId="667D77B2" w:rsidR="009D0205" w:rsidRDefault="009D0205" w:rsidP="00D276EC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B O R O V O </w:t>
      </w:r>
    </w:p>
    <w:p w14:paraId="050E1E88" w14:textId="7A159186" w:rsidR="009D0205" w:rsidRDefault="009D0205" w:rsidP="00D276EC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KLASA: </w:t>
      </w:r>
      <w:r w:rsidR="00E3696E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602-01/26-01/5</w:t>
      </w:r>
      <w:r w:rsidR="0008258D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1</w:t>
      </w:r>
    </w:p>
    <w:p w14:paraId="35661571" w14:textId="5839A7B4" w:rsidR="009D0205" w:rsidRDefault="009D0205" w:rsidP="00D276EC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hr-HR"/>
        </w:rPr>
        <w:t>URBROJ:</w:t>
      </w:r>
      <w:r w:rsidR="00E3696E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 2196-74-01-26-1</w:t>
      </w:r>
    </w:p>
    <w:p w14:paraId="665115E9" w14:textId="2767735C" w:rsidR="009D0205" w:rsidRDefault="009D0205" w:rsidP="00D276EC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hr-HR"/>
        </w:rPr>
        <w:t>Borovo, 24.08.2026.</w:t>
      </w:r>
    </w:p>
    <w:p w14:paraId="46C16444" w14:textId="77777777" w:rsidR="009D0205" w:rsidRDefault="009D0205" w:rsidP="00D276EC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</w:p>
    <w:p w14:paraId="5AA3ECA2" w14:textId="0861482C" w:rsidR="00D276EC" w:rsidRDefault="00D276EC" w:rsidP="00D276EC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Na temelju čl</w:t>
      </w:r>
      <w:r w:rsidR="0067180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.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 </w:t>
      </w:r>
      <w:r w:rsidR="0008258D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107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. Zakona o odgoju i obrazovanju u osnovnoj i srednjoj školi (NN br. 87/08., 86/09., 92/10., 105/10.,</w:t>
      </w:r>
      <w:r w:rsidR="0008258D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 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90/11., 5/12., 16/12., 86/12., 126/12., 94/13., 152/14., 07/17., 68/18., 98/19., 64/20., 152/22. i 156/23.), Pravilnika o </w:t>
      </w:r>
      <w:r w:rsidR="0008258D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djelokrugu rada tajnika te administrativno tehničkim i pomoćnim poslovima koji se obavljaju u osnovnoj školi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 (NN br. </w:t>
      </w:r>
      <w:r w:rsidR="0008258D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40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/1</w:t>
      </w:r>
      <w:r w:rsidR="0008258D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4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. i </w:t>
      </w:r>
      <w:r w:rsidR="0008258D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71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/2</w:t>
      </w:r>
      <w:r w:rsidR="0008258D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5.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)</w:t>
      </w:r>
      <w:r w:rsidR="00991177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,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 </w:t>
      </w:r>
      <w:r w:rsidR="0008258D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Odlukom Ministarstva znanosti, obrazovanja i mladih o donošenju programa obrazovanja za stjecanje djelomične kvalifikacije operativni djelatnik/djelatnica za sigurnost i civilnu zaštitu u odgojno -obrazovnim ustanovama (NN br. 70/25.) </w:t>
      </w:r>
      <w:r w:rsidR="00991177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i</w:t>
      </w:r>
      <w:r w:rsidR="0008258D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 čl. 5. i 6. Pravilnik o postupku zapošljavanja te procjeni i vrednovanju kandidata za zapošljavanje Osnovne škole Borovo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, ravnatelj Osnovne škole </w:t>
      </w:r>
      <w:r>
        <w:rPr>
          <w:rFonts w:ascii="Arial" w:eastAsia="Times New Roman" w:hAnsi="Arial" w:cs="Arial"/>
          <w:color w:val="000000"/>
          <w:sz w:val="21"/>
          <w:szCs w:val="21"/>
          <w:lang w:eastAsia="hr-HR"/>
        </w:rPr>
        <w:t>Borovo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 </w:t>
      </w:r>
      <w:r w:rsidR="0008258D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raspisuje</w:t>
      </w:r>
    </w:p>
    <w:p w14:paraId="4C4E8242" w14:textId="77777777" w:rsidR="00CE4F63" w:rsidRDefault="00D276EC" w:rsidP="00CE4F63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</w:pP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 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                                                       </w:t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N A T J E Č A J</w:t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br/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                   </w:t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za </w:t>
      </w:r>
      <w:r w:rsidR="0008258D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zapošljavanje operativnog djelatnika za sigurnost i civilnu zaštitu </w:t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(M/Ž)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  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</w:r>
      <w:r w:rsidR="00CE4F63" w:rsidRPr="00CE4F63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1. Operativni djelatnik/djelatnica za sigurnost i civilnu zaštitu – 1 izvršitelj/</w:t>
      </w:r>
      <w:proofErr w:type="spellStart"/>
      <w:r w:rsidR="00CE4F63" w:rsidRPr="00CE4F63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ica</w:t>
      </w:r>
      <w:proofErr w:type="spellEnd"/>
      <w:r w:rsidR="00CE4F63" w:rsidRPr="00CE4F63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 – na </w:t>
      </w:r>
      <w:r w:rsidR="00CE4F63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 </w:t>
      </w:r>
    </w:p>
    <w:p w14:paraId="36DEA2FC" w14:textId="77777777" w:rsidR="00CE4F63" w:rsidRDefault="00CE4F63" w:rsidP="00CE4F63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    </w:t>
      </w:r>
      <w:r w:rsidRPr="00CE4F63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određeno vrijeme, do najduže 3 godine, s punim radnim vremenom od 40 sati tjedno, uz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 </w:t>
      </w:r>
    </w:p>
    <w:p w14:paraId="34B739EF" w14:textId="77777777" w:rsidR="00CE4F63" w:rsidRDefault="00CE4F63" w:rsidP="00CE4F63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    </w:t>
      </w:r>
      <w:r w:rsidRPr="00CE4F63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uvjet probnog rada u skladu s čl. 25. Temeljnog kolektivnog ugovora za zaposlenike u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 </w:t>
      </w:r>
    </w:p>
    <w:p w14:paraId="7D3AA036" w14:textId="7FBBBBFA" w:rsidR="00CE4F63" w:rsidRDefault="00CE4F63" w:rsidP="00CE4F63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    </w:t>
      </w:r>
      <w:r w:rsidRPr="00CE4F63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javnim službama (NN br. 29/24.);</w:t>
      </w:r>
    </w:p>
    <w:p w14:paraId="263AE999" w14:textId="77777777" w:rsidR="00CE4F63" w:rsidRDefault="00CE4F63" w:rsidP="00CE4F63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2. </w:t>
      </w:r>
      <w:r w:rsidRPr="00CE4F63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Operativni djelatnik/djelatnica za sigurnost i civilnu zaštitu – 1 izvršitelj/</w:t>
      </w:r>
      <w:proofErr w:type="spellStart"/>
      <w:r w:rsidRPr="00CE4F63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ica</w:t>
      </w:r>
      <w:proofErr w:type="spellEnd"/>
      <w:r w:rsidRPr="00CE4F63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 – na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 </w:t>
      </w:r>
    </w:p>
    <w:p w14:paraId="644828B5" w14:textId="77777777" w:rsidR="009E1D9B" w:rsidRDefault="00CE4F63" w:rsidP="00CE4F63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    </w:t>
      </w:r>
      <w:r w:rsidR="009E1D9B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ne</w:t>
      </w:r>
      <w:r w:rsidRPr="00CE4F63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određeno vrijeme s punim radnim vremenom od 40 sati tjedno, uz uvjet probnog rada </w:t>
      </w:r>
      <w:r w:rsidR="009E1D9B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 </w:t>
      </w:r>
    </w:p>
    <w:p w14:paraId="4DDB1BC8" w14:textId="77777777" w:rsidR="009E1D9B" w:rsidRDefault="009E1D9B" w:rsidP="00CE4F63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    </w:t>
      </w:r>
      <w:r w:rsidR="00CE4F63" w:rsidRPr="00CE4F63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u skladu s čl. 25. Temeljnog kolektivnog ugovora za zaposlenike u javnim službama (NN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 </w:t>
      </w:r>
    </w:p>
    <w:p w14:paraId="329FEE03" w14:textId="4A672A5D" w:rsidR="006434B8" w:rsidRDefault="009E1D9B" w:rsidP="00D276EC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    </w:t>
      </w:r>
      <w:r w:rsidR="00CE4F63" w:rsidRPr="00CE4F63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br. 29/24.);</w:t>
      </w:r>
      <w:r w:rsidR="00D276EC"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 </w:t>
      </w:r>
      <w:r w:rsidR="00D276EC"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</w:r>
      <w:r w:rsidR="00D276EC"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1. UVJETI</w:t>
      </w:r>
    </w:p>
    <w:p w14:paraId="4C09A6E5" w14:textId="1C4EE26B" w:rsidR="00D276EC" w:rsidRDefault="006434B8" w:rsidP="00D276EC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Zainteresirani kandidati osim općih uvjeta propisanih Zakonom, moraju ispunjavati i posebne uvjete propisane čl. 105. i 106. Zakona o odgoju i obrazovanju u osnovnoj i srednjoj školi 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(NN br. 87/08., 86/09., 92/10., 105/10.,</w:t>
      </w:r>
      <w:r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 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90/11., 5/12., 16/12., 86/12., 126/12., 94/13., 152/14., 07/17., 68/18., 98/19., 64/20., 152/22. i 156/23.)</w:t>
      </w:r>
      <w:r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 kao i:</w:t>
      </w:r>
      <w:r w:rsidR="00D276EC"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br/>
        <w:t>- završeno minimalno četverogodišnje srednjoškolsko obrazovanje,</w:t>
      </w:r>
      <w:r w:rsidR="00D276EC"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br/>
        <w:t xml:space="preserve">- nepostojanje zapreka za zasnivanje radnog odnosa u školskoj ustanovi iz članka 106. </w:t>
      </w:r>
      <w:r w:rsid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 </w:t>
      </w:r>
    </w:p>
    <w:p w14:paraId="29BDF5C1" w14:textId="1749F608" w:rsidR="009E1D9B" w:rsidRPr="00D276EC" w:rsidRDefault="00D276EC" w:rsidP="009E1D9B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  </w:t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Zakona o odgoju i obrazovanju u osnovnoj i srednjoj školi </w:t>
      </w:r>
    </w:p>
    <w:p w14:paraId="4E63F8AF" w14:textId="77777777" w:rsidR="006434B8" w:rsidRDefault="00D276EC" w:rsidP="00D276EC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</w:pP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- dokaz o državljanstvu,</w:t>
      </w:r>
    </w:p>
    <w:p w14:paraId="179C80D3" w14:textId="1715389E" w:rsidR="006434B8" w:rsidRDefault="006434B8" w:rsidP="00D276EC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- Završen program obrazovanja za stjecanje djelomične kvalifikacije </w:t>
      </w:r>
      <w:r w:rsidR="00752FA5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O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perativni djelatnik za  </w:t>
      </w:r>
    </w:p>
    <w:p w14:paraId="4BE92414" w14:textId="77777777" w:rsidR="00752FA5" w:rsidRDefault="006434B8" w:rsidP="00D276EC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  sigurnost i civilnu zaštitu u odgojno-obrazovnim ustanovama, ukoliko ga ima</w:t>
      </w:r>
    </w:p>
    <w:p w14:paraId="4652EEA5" w14:textId="77777777" w:rsidR="00752FA5" w:rsidRDefault="00752FA5" w:rsidP="00D276EC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- Iznimno, poslove Operativnog djelatnika za sigurnost i civilnu zaštitu može obavljati  </w:t>
      </w:r>
    </w:p>
    <w:p w14:paraId="197A5A3C" w14:textId="77777777" w:rsidR="00752FA5" w:rsidRDefault="00752FA5" w:rsidP="00D276EC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  osoba koja nema završen Program obrazovanja, ali ga je dužna završiti u roku od 6  </w:t>
      </w:r>
    </w:p>
    <w:p w14:paraId="49AC070C" w14:textId="250C2E40" w:rsidR="00752FA5" w:rsidRDefault="00752FA5" w:rsidP="00D276EC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  mjeseci od dana zasnivanja radnog odnosa na tom radnom mjestu </w:t>
      </w:r>
      <w:r w:rsidR="00D276EC"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br/>
        <w:t xml:space="preserve">-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Posebna </w:t>
      </w:r>
      <w:r w:rsidR="00D276EC"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zdravstvena sposobnost za obavljanje poslova radnog mjesta na koje se osoba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 </w:t>
      </w:r>
    </w:p>
    <w:p w14:paraId="0BBFC1C3" w14:textId="77777777" w:rsidR="00752FA5" w:rsidRDefault="00752FA5" w:rsidP="00D276EC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  </w:t>
      </w:r>
      <w:r w:rsidR="00D276EC"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prima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 (izabrani kandidati će prije sklapanja ugovora o radu od strane poslodavca biti  </w:t>
      </w:r>
    </w:p>
    <w:p w14:paraId="57E86969" w14:textId="77777777" w:rsidR="00752FA5" w:rsidRDefault="00752FA5" w:rsidP="00D276EC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  upućen na prethodni liječnički pregled radi stjecanja uvjerenja o zdravstvenoj  </w:t>
      </w:r>
    </w:p>
    <w:p w14:paraId="5A081BAA" w14:textId="32750463" w:rsidR="00752FA5" w:rsidRDefault="00752FA5" w:rsidP="00D276EC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  sposobnosti  </w:t>
      </w:r>
      <w:r w:rsidR="00D276EC"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br/>
        <w:t>- završena razina obrazovanja 4.2. HKO-a.</w:t>
      </w:r>
      <w:r w:rsidR="00D276EC"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br/>
        <w:t> </w:t>
      </w:r>
    </w:p>
    <w:p w14:paraId="4E361C76" w14:textId="0CEEB42F" w:rsidR="00752FA5" w:rsidRDefault="00752FA5" w:rsidP="00D276EC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</w:p>
    <w:p w14:paraId="3C833655" w14:textId="77777777" w:rsidR="00752FA5" w:rsidRDefault="00752FA5" w:rsidP="00D276EC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</w:pPr>
    </w:p>
    <w:p w14:paraId="72FF7BAA" w14:textId="041A32C9" w:rsidR="006434B8" w:rsidRPr="00752FA5" w:rsidRDefault="009E1D9B" w:rsidP="00D276EC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lastRenderedPageBreak/>
        <w:t>2</w:t>
      </w:r>
      <w:r w:rsidR="00D276EC"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.  UGOVORNI UVJETI</w:t>
      </w:r>
    </w:p>
    <w:p w14:paraId="6852828A" w14:textId="4F9A7175" w:rsidR="00D276EC" w:rsidRDefault="00D276EC" w:rsidP="00D276EC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</w:pP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S odabranim </w:t>
      </w:r>
      <w:r w:rsidR="009E1D9B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operativnim djelatnikom za sigurnost i civilnu zaštitu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, škola će sklopiti ugovor o radu </w:t>
      </w:r>
      <w:r w:rsidR="00F00581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u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 koj</w:t>
      </w:r>
      <w:r w:rsidR="00F00581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e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m će se definirati međusobna prava i obveze.</w:t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 </w:t>
      </w:r>
    </w:p>
    <w:p w14:paraId="61A47AF6" w14:textId="77777777" w:rsidR="00F00581" w:rsidRDefault="00F00581" w:rsidP="00D276EC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</w:pPr>
    </w:p>
    <w:p w14:paraId="1C09BDF4" w14:textId="06DA550F" w:rsidR="00D276EC" w:rsidRPr="00D276EC" w:rsidRDefault="009E1D9B" w:rsidP="00D276EC">
      <w:pPr>
        <w:shd w:val="clear" w:color="auto" w:fill="F4F4F4"/>
        <w:spacing w:before="30" w:after="30" w:line="240" w:lineRule="auto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3</w:t>
      </w:r>
      <w:r w:rsidR="00D276EC"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. POSTUPAK PRIJAVE </w:t>
      </w:r>
      <w:r w:rsidR="00D276EC"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Kandidati koji se prijavljuju za radn</w:t>
      </w:r>
      <w:r w:rsidR="00F00581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a</w:t>
      </w:r>
      <w:r w:rsidR="00D276EC"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 mjest</w:t>
      </w:r>
      <w:r w:rsidR="00F00581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a</w:t>
      </w:r>
      <w:r w:rsidR="00D276EC"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 </w:t>
      </w:r>
      <w:r w:rsidR="00F00581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operativnog djelatnika za sigurnost i civilnu zaštitu </w:t>
      </w:r>
      <w:r w:rsidR="00D276EC"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 dužni su priložiti sljedeće dokumente: </w:t>
      </w:r>
    </w:p>
    <w:p w14:paraId="3CC8FB94" w14:textId="77777777" w:rsidR="00D276EC" w:rsidRPr="00D276EC" w:rsidRDefault="00D276EC" w:rsidP="00D276EC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240" w:lineRule="auto"/>
        <w:ind w:left="270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zamolba za posao (vlastoručno potpisana),</w:t>
      </w:r>
    </w:p>
    <w:p w14:paraId="0568309D" w14:textId="00FDC1B9" w:rsidR="00D276EC" w:rsidRPr="00D276EC" w:rsidRDefault="00D276EC" w:rsidP="00D276EC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240" w:lineRule="auto"/>
        <w:ind w:left="270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životopis (vlastoručno potpisan, obvezno navesti datum i mjesto rođenja, adresu stanovanja te kontakt telefonski broj i e-mail</w:t>
      </w:r>
      <w:r w:rsidR="006434B8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)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 </w:t>
      </w:r>
    </w:p>
    <w:p w14:paraId="091DB455" w14:textId="77777777" w:rsidR="00D276EC" w:rsidRPr="00D276EC" w:rsidRDefault="00D276EC" w:rsidP="00D276EC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240" w:lineRule="auto"/>
        <w:ind w:left="270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dokaz o odgovarajućem stupnju obrazovanja (presliku diplome ili potvrdu o stečenoj stručnoj spremi),</w:t>
      </w:r>
    </w:p>
    <w:p w14:paraId="539BC452" w14:textId="77777777" w:rsidR="00D276EC" w:rsidRPr="00D276EC" w:rsidRDefault="00D276EC" w:rsidP="00D276EC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240" w:lineRule="auto"/>
        <w:ind w:left="270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dokaz o državljanstvu,</w:t>
      </w:r>
    </w:p>
    <w:p w14:paraId="19C75469" w14:textId="77777777" w:rsidR="00D276EC" w:rsidRPr="00D276EC" w:rsidRDefault="00D276EC" w:rsidP="00D276EC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240" w:lineRule="auto"/>
        <w:ind w:left="270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obostranu presliku osobne iskaznice,</w:t>
      </w:r>
    </w:p>
    <w:p w14:paraId="0EFDF2B9" w14:textId="77777777" w:rsidR="00D276EC" w:rsidRPr="00D276EC" w:rsidRDefault="00D276EC" w:rsidP="00D276EC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240" w:lineRule="auto"/>
        <w:ind w:left="270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uvjerenje da se ne vodi kazneni postupak (ne starije od dana objave natječaja),</w:t>
      </w:r>
    </w:p>
    <w:p w14:paraId="3F556DFC" w14:textId="77777777" w:rsidR="00D276EC" w:rsidRPr="00D276EC" w:rsidRDefault="00D276EC" w:rsidP="00D276EC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240" w:lineRule="auto"/>
        <w:ind w:left="270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uvjerenje da se ne vodi prekršajni postupak (ne starije od dana objave natječaja),</w:t>
      </w:r>
    </w:p>
    <w:p w14:paraId="4B694106" w14:textId="77777777" w:rsidR="00D276EC" w:rsidRPr="00D276EC" w:rsidRDefault="00D276EC" w:rsidP="00D276EC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240" w:lineRule="auto"/>
        <w:ind w:left="270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elektronički zapis staža ili potvrdu o podacima evidentiranima u matičnoj evidenciji Hrvatskog zavoda za mirovinsko osiguranje (ne starije od dana objave natječaja),</w:t>
      </w:r>
    </w:p>
    <w:p w14:paraId="1FF07346" w14:textId="77777777" w:rsidR="00D276EC" w:rsidRPr="00D276EC" w:rsidRDefault="00D276EC" w:rsidP="00D276EC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240" w:lineRule="auto"/>
        <w:ind w:left="270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liječnička potvrda da je kandidat zdravstveno sposoban za obavljanje poslova radnog mjesta na koje se osoba prima,</w:t>
      </w:r>
    </w:p>
    <w:p w14:paraId="66831414" w14:textId="77777777" w:rsidR="00D276EC" w:rsidRPr="00D276EC" w:rsidRDefault="00D276EC" w:rsidP="00D276EC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240" w:lineRule="auto"/>
        <w:ind w:left="270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dokazi o pravu prednosti, ukoliko ostvaruje takva prava,</w:t>
      </w:r>
    </w:p>
    <w:p w14:paraId="4DA62053" w14:textId="32FC5699" w:rsidR="00D276EC" w:rsidRPr="00D276EC" w:rsidRDefault="00D276EC" w:rsidP="00D276EC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240" w:lineRule="auto"/>
        <w:ind w:left="270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dokaz o stečenim kompetencijama za obavljanje poslova</w:t>
      </w:r>
      <w:r w:rsidR="009E1D9B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 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– završena razina</w:t>
      </w:r>
      <w:r w:rsidR="00E94D61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 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obrazovanja 4.2. HKO-a.</w:t>
      </w:r>
    </w:p>
    <w:p w14:paraId="617CA492" w14:textId="50205B3A" w:rsidR="00E94D61" w:rsidRDefault="00D276EC" w:rsidP="00D276E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Na natječaj se pod jednakim uvjetima mogu javiti kandidati oba spola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.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 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Isprave se prilažu u neovjerenom presliku i ne vraćaju se kandidatu nakon završetka natječajnog postupka. Kandidat koji bude izabran dužan je dostaviti izvornike traženih isprava prije zaključivanje ugovora o radu.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 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Nepravodobne i nepotpune prijave neće se razmatrati.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 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Osoba koja ne podnese pravovremenu i potpunu prijavu ili ne ispunjava formalne uvjete iz natječaja ne smatra se kandidatom prijavljenim na natječaj i ne obavještava se o razlozima zašto se ne smatra kandidatom natječaja.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Na natječaj se mogu javiti osobe oba spola sukladno članku 13. Zakona o ravnopravnosti spolova (NN br. 82/08, 69/17).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Izrazi koji se koriste u natječaju, a imaju rodno značenje koriste se neutralno i odnose se jednako na muške i ženske osobe.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 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Kandidati koji prema posebnim propisima ostvaruju pravo prednosti pri zapošljavanju, moraju se u prijavi pozvati na to pravo, odnosno uz prijavu priložiti svu propisanu dokumentaciju prema posebnom zakonu te imaju prednost u odnosu na ostale kandidate samo pod jednakim uvjetima.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Osobe koje ostvaruju pravo prednosti pri zapošljavanju u skladu s člankom 102. Zakona o hrvatskim braniteljima iz Domovinskog rata i članovima njihovih obitelji (Narodne novine broj  121/17, 98/19, 84/21, 156/23), uz prijavu na natječaj, osim dokaza o ispunjavaju svih traženih uvjeta iz natječaja, dužne su priložiti i dokaze o ostvarivanju uvjeta za ostvarivanje prava prednosti pri zapošljavanju propisane člankom 103. stavak 1. Zakona o hrvatskim braniteljima iz Domovinskog rata i članovima njihovih obitelji.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Poveznica na internetsku stranicu Ministarstva hrvatskih branitelja sa popisom dokaza potrebnih za ostvarivanja prava</w:t>
      </w:r>
      <w:r w:rsidR="009D0205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 prednosti: </w:t>
      </w:r>
      <w:hyperlink r:id="rId5" w:history="1">
        <w:r w:rsidR="009D0205" w:rsidRPr="00D276EC">
          <w:rPr>
            <w:rStyle w:val="Hiperveza"/>
            <w:rFonts w:ascii="Arial" w:eastAsia="Times New Roman" w:hAnsi="Arial" w:cs="Arial"/>
            <w:sz w:val="21"/>
            <w:szCs w:val="21"/>
            <w:lang w:eastAsia="hr-HR"/>
          </w:rPr>
          <w:t>https://branitelji.gov.hr/UserDocsImages//dokumenti/Nikola//popis%20dokaza%20za%20ostvarivanje%20prava%20prednosti%20pri%20zapo%C5%A1ljavanju-%20ZOHBDR%202021.pdf</w:t>
        </w:r>
      </w:hyperlink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 </w:t>
      </w:r>
    </w:p>
    <w:p w14:paraId="7673ED2C" w14:textId="14926787" w:rsidR="00D276EC" w:rsidRDefault="00D276EC" w:rsidP="009D0205">
      <w:pPr>
        <w:shd w:val="clear" w:color="auto" w:fill="F4F4F4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</w:pP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lastRenderedPageBreak/>
        <w:t>Osobe koje ostvaruju pravo prednosti pri zapošljavanju u skladu s člankom 48.  st. 1-3.. Zakona o civilnim stradalnicima iz Domovinskog rata (Narodne novine broj  84/21), uz prijavu na natječaj dužne su, osim dokaza o ispunjavanju traženih uvjeta dostaviti i sve dokaze o ostvarivanju prava prednosti pri zapošljavanju  iz članka 49. stavka 1.  Zakona o civilnim stradalnicima iz Domovinskog rata.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Poveznica na internetsku stranicu Ministarstva hrvatskih branitelja sa popisom dokaza potrebnih za ostvarivanja prava</w:t>
      </w:r>
      <w:r w:rsidR="00E94D61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 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prednosti:</w:t>
      </w:r>
      <w:r w:rsidR="00E94D61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 </w:t>
      </w:r>
      <w:hyperlink r:id="rId6" w:history="1">
        <w:r w:rsidR="00E94D61" w:rsidRPr="00D276EC">
          <w:rPr>
            <w:rStyle w:val="Hiperveza"/>
            <w:rFonts w:ascii="Arial" w:eastAsia="Times New Roman" w:hAnsi="Arial" w:cs="Arial"/>
            <w:sz w:val="21"/>
            <w:szCs w:val="21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 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Kandidati koji se pozivaju na pravo prednosti pri zapošljavanju sukladno članku 9. Zakona o profesionalnoj rehabilitaciji i zapošljavanju osoba s invaliditetom (NN br. 157/13.,152/14., 39/18. i 32/20.), uz prijavu na natječaj dužni su, pored dokaza o ispunjavanju traženih uvjeta, pozvati se na to pravo te priložiti i dokaz o invaliditetu (Javna isprava o invaliditetu na temelju koje se osoba može upisati u očevidnik zaposlenih osoba s invaliditetom).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 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Kandidati koji se pozivaju na pravo prednosti pri zapošljavanju sukladno članku 48.f Zakona o zaštiti vojnih i civilnih invalida rata (NN br. 33/92, 57/92, 77/92, 27/93, 58/93, 2/94, 76/94, 108/95, 108/96, 82/01, 103/03 i 148/13 i 98/19), uz prijavu na natječaj dužni su, pored dokaza o ispunjavanju traženih uvjeta, priložiti i rješenje ili potvrdu o priznatom statusu vojnog/civilnog invalida rata i dokaz o tome na koji je način prestao prethodni radni odnos.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 xml:space="preserve">Prijavom na natječaj kandidati daju privolu Osnovnoj školi </w:t>
      </w:r>
      <w:r w:rsidR="00E94D61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Borovo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, </w:t>
      </w:r>
      <w:r w:rsidR="00E94D61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Borovo 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da se njegovi osobni podaci koriste, prikupljaju, obrađuju, objavljuju u digitalnom obliku, te čuvaju u svrhu provedbe i realizacije natječajnog postupka za zapošljavanje sukladno propisima koji reguliraju zaštitu osobnih podataka.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 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</w:r>
      <w:r w:rsidR="009E1D9B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4</w:t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. VREDNOVANJE KANDIDATA: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 xml:space="preserve">Sukladno Pravilniku o postupku zapošljavanja te procjeni i vrednovanju kandidata za zapošljavanje Osnovne škole </w:t>
      </w:r>
      <w:r w:rsidR="009D0205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Borovo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, </w:t>
      </w:r>
      <w:r w:rsidR="009D0205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Borovo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 te nakon proteka roka određenog za dostavu prijava na natječaj za kandidate koji ispunjavaju formalne uvjete natječaja te čije su prijave pravovremene i potpune provest će se postupak vrednovanja kandidata.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 xml:space="preserve">Odabir kandidata za </w:t>
      </w:r>
      <w:r w:rsidR="009E1D9B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operativnog djelatnika za sigurnost i civilnu zaštitu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 izvršit će stručno povjerenstvo za selekciju kandidata nakon obavljenog intervjua.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O mjestu i vremenu održavanja intervjua, kandidati će biti naknadno obaviješteni telefonskim putem ili objavom na Internet stranici škole (</w:t>
      </w:r>
      <w:hyperlink r:id="rId7" w:history="1">
        <w:r w:rsidR="00E94D61" w:rsidRPr="00D276EC">
          <w:rPr>
            <w:rStyle w:val="Hiperveza"/>
            <w:rFonts w:ascii="Arial" w:eastAsia="Times New Roman" w:hAnsi="Arial" w:cs="Arial"/>
            <w:sz w:val="21"/>
            <w:szCs w:val="21"/>
            <w:lang w:eastAsia="hr-HR"/>
          </w:rPr>
          <w:t>https://os-</w:t>
        </w:r>
        <w:r w:rsidR="00E94D61" w:rsidRPr="00495E8E">
          <w:rPr>
            <w:rStyle w:val="Hiperveza"/>
            <w:rFonts w:ascii="Arial" w:eastAsia="Times New Roman" w:hAnsi="Arial" w:cs="Arial"/>
            <w:sz w:val="21"/>
            <w:szCs w:val="21"/>
            <w:lang w:eastAsia="hr-HR"/>
          </w:rPr>
          <w:t>borovo</w:t>
        </w:r>
        <w:r w:rsidR="00E94D61" w:rsidRPr="00D276EC">
          <w:rPr>
            <w:rStyle w:val="Hiperveza"/>
            <w:rFonts w:ascii="Arial" w:eastAsia="Times New Roman" w:hAnsi="Arial" w:cs="Arial"/>
            <w:sz w:val="21"/>
            <w:szCs w:val="21"/>
            <w:lang w:eastAsia="hr-HR"/>
          </w:rPr>
          <w:t>.skole.hr/oglasi-za-posao/</w:t>
        </w:r>
      </w:hyperlink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).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 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Ako kandidat ne pristupi procjeni odnosno testiranju smatra se da je odustao od prijave na natječaj.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 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 xml:space="preserve">Kandidati će o rezultatima natječaja biti obaviješteni putem mrežne stranice Osnovne škole </w:t>
      </w:r>
      <w:r w:rsidR="00E94D61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Borovo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, </w:t>
      </w:r>
      <w:r w:rsidR="00E94D61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Borovo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  (</w:t>
      </w:r>
      <w:hyperlink r:id="rId8" w:history="1">
        <w:r w:rsidR="00E94D61" w:rsidRPr="00D276EC">
          <w:rPr>
            <w:rStyle w:val="Hiperveza"/>
            <w:rFonts w:ascii="Arial" w:eastAsia="Times New Roman" w:hAnsi="Arial" w:cs="Arial"/>
            <w:sz w:val="21"/>
            <w:szCs w:val="21"/>
            <w:lang w:eastAsia="hr-HR"/>
          </w:rPr>
          <w:t>https://os-</w:t>
        </w:r>
        <w:r w:rsidR="00E94D61" w:rsidRPr="00495E8E">
          <w:rPr>
            <w:rStyle w:val="Hiperveza"/>
            <w:rFonts w:ascii="Arial" w:eastAsia="Times New Roman" w:hAnsi="Arial" w:cs="Arial"/>
            <w:sz w:val="21"/>
            <w:szCs w:val="21"/>
            <w:lang w:eastAsia="hr-HR"/>
          </w:rPr>
          <w:t>borovo</w:t>
        </w:r>
        <w:r w:rsidR="00E94D61" w:rsidRPr="00D276EC">
          <w:rPr>
            <w:rStyle w:val="Hiperveza"/>
            <w:rFonts w:ascii="Arial" w:eastAsia="Times New Roman" w:hAnsi="Arial" w:cs="Arial"/>
            <w:sz w:val="21"/>
            <w:szCs w:val="21"/>
            <w:lang w:eastAsia="hr-HR"/>
          </w:rPr>
          <w:t>.skole.hr/oglasi-za-posao/</w:t>
        </w:r>
      </w:hyperlink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) najkasnije u roku od 15 (petnaest) dana od dana sklapanja ugovora o radu s odabranim kandidatom.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> 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  <w:t xml:space="preserve">Natječaj je objavljen na mrežnim stranicama Hrvatskog zavoda za zapošljavanje te mrežnoj stranici i oglasnoj ploči Osnovne škole </w:t>
      </w:r>
      <w:r w:rsidR="00E94D61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Borovo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 xml:space="preserve">, </w:t>
      </w:r>
      <w:r w:rsidR="00E94D61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Borovo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, dana 2</w:t>
      </w:r>
      <w:r w:rsidR="00E94D61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4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.</w:t>
      </w:r>
      <w:r w:rsidR="00E94D61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08.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t>2026. godine.</w:t>
      </w:r>
      <w:r w:rsidRPr="00D276EC">
        <w:rPr>
          <w:rFonts w:ascii="Arial" w:eastAsia="Times New Roman" w:hAnsi="Arial" w:cs="Arial"/>
          <w:color w:val="000000"/>
          <w:sz w:val="21"/>
          <w:szCs w:val="21"/>
          <w:lang w:eastAsia="hr-HR"/>
        </w:rPr>
        <w:br/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 xml:space="preserve">Rok za podnošenje prijava je 8 dana od objave natječaja - do </w:t>
      </w:r>
      <w:r w:rsidR="00E94D61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01</w:t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.</w:t>
      </w:r>
      <w:r w:rsidR="00E94D61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09.</w:t>
      </w:r>
      <w:r w:rsidRPr="00D276EC">
        <w:rPr>
          <w:rFonts w:ascii="Arial" w:eastAsia="Times New Roman" w:hAnsi="Arial" w:cs="Arial"/>
          <w:b/>
          <w:bCs/>
          <w:color w:val="000000"/>
          <w:sz w:val="21"/>
          <w:szCs w:val="21"/>
          <w:lang w:eastAsia="hr-HR"/>
        </w:rPr>
        <w:t>2026. godine.</w:t>
      </w:r>
    </w:p>
    <w:p w14:paraId="6C1A8D5B" w14:textId="77777777" w:rsidR="00567858" w:rsidRDefault="00567858" w:rsidP="009D0205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</w:p>
    <w:p w14:paraId="3496EF15" w14:textId="77777777" w:rsidR="009D0205" w:rsidRPr="009D0205" w:rsidRDefault="009D0205" w:rsidP="009D0205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hr-HR"/>
        </w:rPr>
      </w:pPr>
    </w:p>
    <w:p w14:paraId="72AC5D61" w14:textId="3B97202E" w:rsidR="009D0205" w:rsidRPr="009D0205" w:rsidRDefault="009D0205">
      <w:pPr>
        <w:rPr>
          <w:rFonts w:ascii="Arial" w:hAnsi="Arial" w:cs="Arial"/>
          <w:sz w:val="21"/>
          <w:szCs w:val="21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D0205">
        <w:rPr>
          <w:rFonts w:ascii="Arial" w:hAnsi="Arial" w:cs="Arial"/>
          <w:sz w:val="21"/>
          <w:szCs w:val="21"/>
        </w:rPr>
        <w:tab/>
        <w:t>Ravnatelj:</w:t>
      </w:r>
    </w:p>
    <w:p w14:paraId="36CBD24D" w14:textId="371D4C6E" w:rsidR="009D0205" w:rsidRPr="009D0205" w:rsidRDefault="009D0205">
      <w:pPr>
        <w:rPr>
          <w:rFonts w:ascii="Arial" w:hAnsi="Arial" w:cs="Arial"/>
          <w:sz w:val="21"/>
          <w:szCs w:val="21"/>
        </w:rPr>
      </w:pPr>
      <w:r w:rsidRPr="009D0205">
        <w:rPr>
          <w:rFonts w:ascii="Arial" w:hAnsi="Arial" w:cs="Arial"/>
          <w:sz w:val="21"/>
          <w:szCs w:val="21"/>
        </w:rPr>
        <w:tab/>
      </w:r>
      <w:r w:rsidRPr="009D0205">
        <w:rPr>
          <w:rFonts w:ascii="Arial" w:hAnsi="Arial" w:cs="Arial"/>
          <w:sz w:val="21"/>
          <w:szCs w:val="21"/>
        </w:rPr>
        <w:tab/>
      </w:r>
      <w:r w:rsidRPr="009D0205">
        <w:rPr>
          <w:rFonts w:ascii="Arial" w:hAnsi="Arial" w:cs="Arial"/>
          <w:sz w:val="21"/>
          <w:szCs w:val="21"/>
        </w:rPr>
        <w:tab/>
      </w:r>
      <w:r w:rsidRPr="009D0205">
        <w:rPr>
          <w:rFonts w:ascii="Arial" w:hAnsi="Arial" w:cs="Arial"/>
          <w:sz w:val="21"/>
          <w:szCs w:val="21"/>
        </w:rPr>
        <w:tab/>
      </w:r>
      <w:r w:rsidRPr="009D0205">
        <w:rPr>
          <w:rFonts w:ascii="Arial" w:hAnsi="Arial" w:cs="Arial"/>
          <w:sz w:val="21"/>
          <w:szCs w:val="21"/>
        </w:rPr>
        <w:tab/>
      </w:r>
      <w:r w:rsidRPr="009D0205">
        <w:rPr>
          <w:rFonts w:ascii="Arial" w:hAnsi="Arial" w:cs="Arial"/>
          <w:sz w:val="21"/>
          <w:szCs w:val="21"/>
        </w:rPr>
        <w:tab/>
      </w:r>
      <w:r w:rsidRPr="009D0205">
        <w:rPr>
          <w:rFonts w:ascii="Arial" w:hAnsi="Arial" w:cs="Arial"/>
          <w:sz w:val="21"/>
          <w:szCs w:val="21"/>
        </w:rPr>
        <w:tab/>
      </w:r>
      <w:r w:rsidRPr="009D0205">
        <w:rPr>
          <w:rFonts w:ascii="Arial" w:hAnsi="Arial" w:cs="Arial"/>
          <w:sz w:val="21"/>
          <w:szCs w:val="21"/>
        </w:rPr>
        <w:tab/>
        <w:t>_____________________</w:t>
      </w:r>
    </w:p>
    <w:p w14:paraId="6176D979" w14:textId="3D1065C7" w:rsidR="009D0205" w:rsidRPr="009D0205" w:rsidRDefault="009D0205">
      <w:pPr>
        <w:rPr>
          <w:rFonts w:ascii="Arial" w:hAnsi="Arial" w:cs="Arial"/>
          <w:sz w:val="21"/>
          <w:szCs w:val="21"/>
        </w:rPr>
      </w:pPr>
      <w:r w:rsidRPr="009D0205">
        <w:rPr>
          <w:rFonts w:ascii="Arial" w:hAnsi="Arial" w:cs="Arial"/>
          <w:sz w:val="21"/>
          <w:szCs w:val="21"/>
        </w:rPr>
        <w:tab/>
      </w:r>
      <w:r w:rsidRPr="009D0205">
        <w:rPr>
          <w:rFonts w:ascii="Arial" w:hAnsi="Arial" w:cs="Arial"/>
          <w:sz w:val="21"/>
          <w:szCs w:val="21"/>
        </w:rPr>
        <w:tab/>
      </w:r>
      <w:r w:rsidRPr="009D0205">
        <w:rPr>
          <w:rFonts w:ascii="Arial" w:hAnsi="Arial" w:cs="Arial"/>
          <w:sz w:val="21"/>
          <w:szCs w:val="21"/>
        </w:rPr>
        <w:tab/>
      </w:r>
      <w:r w:rsidRPr="009D0205">
        <w:rPr>
          <w:rFonts w:ascii="Arial" w:hAnsi="Arial" w:cs="Arial"/>
          <w:sz w:val="21"/>
          <w:szCs w:val="21"/>
        </w:rPr>
        <w:tab/>
      </w:r>
      <w:r w:rsidRPr="009D0205">
        <w:rPr>
          <w:rFonts w:ascii="Arial" w:hAnsi="Arial" w:cs="Arial"/>
          <w:sz w:val="21"/>
          <w:szCs w:val="21"/>
        </w:rPr>
        <w:tab/>
      </w:r>
      <w:r w:rsidRPr="009D0205">
        <w:rPr>
          <w:rFonts w:ascii="Arial" w:hAnsi="Arial" w:cs="Arial"/>
          <w:sz w:val="21"/>
          <w:szCs w:val="21"/>
        </w:rPr>
        <w:tab/>
      </w:r>
      <w:r w:rsidRPr="009D0205">
        <w:rPr>
          <w:rFonts w:ascii="Arial" w:hAnsi="Arial" w:cs="Arial"/>
          <w:sz w:val="21"/>
          <w:szCs w:val="21"/>
        </w:rPr>
        <w:tab/>
      </w:r>
      <w:r w:rsidRPr="009D0205">
        <w:rPr>
          <w:rFonts w:ascii="Arial" w:hAnsi="Arial" w:cs="Arial"/>
          <w:sz w:val="21"/>
          <w:szCs w:val="21"/>
        </w:rPr>
        <w:tab/>
        <w:t>Tihomir Jakovljević, prof.</w:t>
      </w:r>
    </w:p>
    <w:sectPr w:rsidR="009D0205" w:rsidRPr="009D02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7781B"/>
    <w:multiLevelType w:val="multilevel"/>
    <w:tmpl w:val="D5907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34512C"/>
    <w:multiLevelType w:val="multilevel"/>
    <w:tmpl w:val="8E7A4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4A227B"/>
    <w:multiLevelType w:val="multilevel"/>
    <w:tmpl w:val="0CC2B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0082543">
    <w:abstractNumId w:val="1"/>
  </w:num>
  <w:num w:numId="2" w16cid:durableId="8218209">
    <w:abstractNumId w:val="0"/>
  </w:num>
  <w:num w:numId="3" w16cid:durableId="830386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6EC"/>
    <w:rsid w:val="0008258D"/>
    <w:rsid w:val="00163E94"/>
    <w:rsid w:val="00567858"/>
    <w:rsid w:val="006434B8"/>
    <w:rsid w:val="0067180C"/>
    <w:rsid w:val="00752FA5"/>
    <w:rsid w:val="007908E6"/>
    <w:rsid w:val="00991177"/>
    <w:rsid w:val="009D0205"/>
    <w:rsid w:val="009E1D9B"/>
    <w:rsid w:val="00CE4F63"/>
    <w:rsid w:val="00D276EC"/>
    <w:rsid w:val="00E3696E"/>
    <w:rsid w:val="00E94D61"/>
    <w:rsid w:val="00F0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0FE86"/>
  <w15:chartTrackingRefBased/>
  <w15:docId w15:val="{56B4C944-6F7E-4F45-9313-8B221A543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E94D6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94D61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752F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0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416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6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1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82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3249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399369">
                  <w:marLeft w:val="0"/>
                  <w:marRight w:val="0"/>
                  <w:marTop w:val="0"/>
                  <w:marBottom w:val="0"/>
                  <w:divBdr>
                    <w:top w:val="single" w:sz="6" w:space="8" w:color="DDDDDD"/>
                    <w:left w:val="single" w:sz="6" w:space="8" w:color="DDDDDD"/>
                    <w:bottom w:val="single" w:sz="6" w:space="8" w:color="DDDDDD"/>
                    <w:right w:val="single" w:sz="6" w:space="8" w:color="DDDDDD"/>
                  </w:divBdr>
                  <w:divsChild>
                    <w:div w:id="110090643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9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-borovo.skole.hr/oglasi-za-posa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s-borovo.skole.hr/oglasi-za-posa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1500</Words>
  <Characters>8552</Characters>
  <Application>Microsoft Office Word</Application>
  <DocSecurity>0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</dc:creator>
  <cp:keywords/>
  <dc:description/>
  <cp:lastModifiedBy>Siniša Roknić</cp:lastModifiedBy>
  <cp:revision>2</cp:revision>
  <cp:lastPrinted>2026-08-24T06:47:00Z</cp:lastPrinted>
  <dcterms:created xsi:type="dcterms:W3CDTF">2026-08-24T08:43:00Z</dcterms:created>
  <dcterms:modified xsi:type="dcterms:W3CDTF">2026-08-24T08:43:00Z</dcterms:modified>
</cp:coreProperties>
</file>